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FBC85" w14:textId="77777777" w:rsidR="00D34364" w:rsidRPr="00D34364" w:rsidRDefault="00D34364" w:rsidP="00D34364">
      <w:r w:rsidRPr="00D34364">
        <w:t>Я (далее - "Субъект"), предоставляю Согласие на обработку персональных данных (далее - "Согласие") на условиях, изложенных далее.</w:t>
      </w:r>
    </w:p>
    <w:p w14:paraId="7B3036C5" w14:textId="56887C97" w:rsidR="00D34364" w:rsidRPr="00D34364" w:rsidRDefault="00D34364" w:rsidP="00D34364">
      <w:r w:rsidRPr="00D34364">
        <w:t>Предоставлением Согласия является постановка соответствующего флажка и нажатие кнопки "Отправить" при регистрации на Интернет-сайте </w:t>
      </w:r>
      <w:hyperlink r:id="rId5" w:history="1">
        <w:r w:rsidR="00E712F8" w:rsidRPr="00F03AFA">
          <w:rPr>
            <w:rStyle w:val="ac"/>
          </w:rPr>
          <w:t>https://retrotovar.online/</w:t>
        </w:r>
      </w:hyperlink>
      <w:r w:rsidR="00E712F8">
        <w:t xml:space="preserve"> </w:t>
      </w:r>
      <w:r w:rsidR="00704B9F" w:rsidRPr="00704B9F">
        <w:t>Индивидуальный предприниматель Матвеев Михаил Александрович</w:t>
      </w:r>
      <w:r w:rsidR="00704B9F" w:rsidRPr="00704B9F">
        <w:t xml:space="preserve"> </w:t>
      </w:r>
      <w:r w:rsidRPr="00704B9F">
        <w:t>(</w:t>
      </w:r>
      <w:r w:rsidRPr="00D34364">
        <w:t>далее - "Оператор").</w:t>
      </w:r>
    </w:p>
    <w:p w14:paraId="03B21889" w14:textId="77777777" w:rsidR="00D34364" w:rsidRPr="00D34364" w:rsidRDefault="00D34364" w:rsidP="00D34364">
      <w:r w:rsidRPr="00D34364">
        <w:t>Действуя свободно, в соответствии со своей волей и в своем интересе, а также подтверждая свою дееспособность, Субъект даёт согласие Оператору на обработку своих персональных данных в соответствии со следующими условиями:</w:t>
      </w:r>
    </w:p>
    <w:p w14:paraId="6263E1B6" w14:textId="77777777" w:rsidR="00D34364" w:rsidRPr="00D34364" w:rsidRDefault="00D34364" w:rsidP="00D34364">
      <w:pPr>
        <w:numPr>
          <w:ilvl w:val="0"/>
          <w:numId w:val="1"/>
        </w:numPr>
      </w:pPr>
      <w:r w:rsidRPr="00D34364">
        <w:t>Согласие дается на обработку следующих персональных данных Субъекта, не являющихся специальными или биометрическими:</w:t>
      </w:r>
    </w:p>
    <w:p w14:paraId="2CD6E7D3" w14:textId="77777777" w:rsidR="00D34364" w:rsidRPr="00D34364" w:rsidRDefault="00D34364" w:rsidP="00D34364">
      <w:pPr>
        <w:numPr>
          <w:ilvl w:val="1"/>
          <w:numId w:val="1"/>
        </w:numPr>
      </w:pPr>
      <w:r w:rsidRPr="00D34364">
        <w:t>фамилия, имя, отчество;</w:t>
      </w:r>
    </w:p>
    <w:p w14:paraId="4B8841EC" w14:textId="77777777" w:rsidR="00D34364" w:rsidRPr="00D34364" w:rsidRDefault="00D34364" w:rsidP="00D34364">
      <w:pPr>
        <w:numPr>
          <w:ilvl w:val="1"/>
          <w:numId w:val="1"/>
        </w:numPr>
      </w:pPr>
      <w:r w:rsidRPr="00D34364">
        <w:t>адрес электронной почты;</w:t>
      </w:r>
    </w:p>
    <w:p w14:paraId="4555E462" w14:textId="77777777" w:rsidR="00D34364" w:rsidRPr="00D34364" w:rsidRDefault="00D34364" w:rsidP="00D34364">
      <w:pPr>
        <w:numPr>
          <w:ilvl w:val="1"/>
          <w:numId w:val="1"/>
        </w:numPr>
      </w:pPr>
      <w:r w:rsidRPr="00D34364">
        <w:t>телефон;</w:t>
      </w:r>
    </w:p>
    <w:p w14:paraId="0B2761CA" w14:textId="77777777" w:rsidR="00D34364" w:rsidRPr="00D34364" w:rsidRDefault="00D34364" w:rsidP="00D34364">
      <w:pPr>
        <w:numPr>
          <w:ilvl w:val="1"/>
          <w:numId w:val="1"/>
        </w:numPr>
      </w:pPr>
      <w:r w:rsidRPr="00D34364">
        <w:t>иная информация, предоставляемая о Субъекте Оператору.</w:t>
      </w:r>
    </w:p>
    <w:p w14:paraId="00DF423A" w14:textId="77777777" w:rsidR="00D34364" w:rsidRPr="00D34364" w:rsidRDefault="00D34364" w:rsidP="00D34364">
      <w:pPr>
        <w:numPr>
          <w:ilvl w:val="0"/>
          <w:numId w:val="1"/>
        </w:numPr>
      </w:pPr>
      <w:r w:rsidRPr="00D34364">
        <w:t xml:space="preserve">Оператор может использовать общеотраслевую технологию "куки" (cookies). Куки </w:t>
      </w:r>
      <w:proofErr w:type="gramStart"/>
      <w:r w:rsidRPr="00D34364">
        <w:t>- это</w:t>
      </w:r>
      <w:proofErr w:type="gramEnd"/>
      <w:r w:rsidRPr="00D34364">
        <w:t xml:space="preserve"> небольшой фрагмент данных, отправленный веб-сервером и хранимый на компьютере, который использует Субъект, позволяющий Оператору сохранять персональные настройки и предпочтения Субъекта, а также собирать неличную информацию о нём.</w:t>
      </w:r>
    </w:p>
    <w:p w14:paraId="0FFC5542" w14:textId="77777777" w:rsidR="00D34364" w:rsidRPr="00D34364" w:rsidRDefault="00D34364" w:rsidP="00D34364">
      <w:pPr>
        <w:numPr>
          <w:ilvl w:val="0"/>
          <w:numId w:val="1"/>
        </w:numPr>
      </w:pPr>
      <w:r w:rsidRPr="00D34364">
        <w:t>Под обработкой персональных данных Оператором понимается действие (операция) или совокупность действий (операций) с персональными данными, включая сбор, запись, систематизация, накопление, хранение, уточнение (обновление, изменение), извлечение, использование, передача (в том числе и трансграничная) (распространение, предоставление, доступ), обезличивание, блокирование, удаление, уничтожение персональных данных.</w:t>
      </w:r>
    </w:p>
    <w:p w14:paraId="5E5F8291" w14:textId="77777777" w:rsidR="00D34364" w:rsidRPr="00D34364" w:rsidRDefault="00D34364" w:rsidP="00D34364">
      <w:pPr>
        <w:numPr>
          <w:ilvl w:val="0"/>
          <w:numId w:val="1"/>
        </w:numPr>
      </w:pPr>
      <w:r w:rsidRPr="00D34364">
        <w:t>Субъект дает свое согласие на обработку персональных данных для следующих целей:</w:t>
      </w:r>
    </w:p>
    <w:p w14:paraId="1120E5DC" w14:textId="77777777" w:rsidR="00D34364" w:rsidRPr="00D34364" w:rsidRDefault="00D34364" w:rsidP="00D34364">
      <w:pPr>
        <w:numPr>
          <w:ilvl w:val="1"/>
          <w:numId w:val="1"/>
        </w:numPr>
      </w:pPr>
      <w:r w:rsidRPr="00D34364">
        <w:t>Идентификация Субъекта;</w:t>
      </w:r>
    </w:p>
    <w:p w14:paraId="361ED761" w14:textId="77777777" w:rsidR="00D34364" w:rsidRPr="00D34364" w:rsidRDefault="00D34364" w:rsidP="00D34364">
      <w:pPr>
        <w:numPr>
          <w:ilvl w:val="1"/>
          <w:numId w:val="1"/>
        </w:numPr>
      </w:pPr>
      <w:r w:rsidRPr="00D34364">
        <w:t>Взаимодействие с Субъектом, в том числе направление уведомлений, запросов и информации, касающихся действий Оператора, а также обработка запросов и заявок от Субъекта;</w:t>
      </w:r>
    </w:p>
    <w:p w14:paraId="58396F64" w14:textId="77777777" w:rsidR="00D34364" w:rsidRPr="00D34364" w:rsidRDefault="00D34364" w:rsidP="00D34364">
      <w:pPr>
        <w:numPr>
          <w:ilvl w:val="1"/>
          <w:numId w:val="1"/>
        </w:numPr>
      </w:pPr>
      <w:r w:rsidRPr="00D34364">
        <w:t>Отправка Субъекту рекламных материалов и информации о специальных предложениях;</w:t>
      </w:r>
    </w:p>
    <w:p w14:paraId="2E733049" w14:textId="77777777" w:rsidR="00D34364" w:rsidRPr="00D34364" w:rsidRDefault="00D34364" w:rsidP="00D34364">
      <w:pPr>
        <w:numPr>
          <w:ilvl w:val="1"/>
          <w:numId w:val="1"/>
        </w:numPr>
      </w:pPr>
      <w:r w:rsidRPr="00D34364">
        <w:t>Обеспечение качественной работы сайта Оператора;</w:t>
      </w:r>
    </w:p>
    <w:p w14:paraId="14103C03" w14:textId="77777777" w:rsidR="00D34364" w:rsidRPr="00D34364" w:rsidRDefault="00D34364" w:rsidP="00D34364">
      <w:pPr>
        <w:numPr>
          <w:ilvl w:val="1"/>
          <w:numId w:val="1"/>
        </w:numPr>
      </w:pPr>
      <w:r w:rsidRPr="00D34364">
        <w:t>Оформление документов, подтверждающих оплату услуг Субъектом, и иных документов, связанных с действиями Субъекта на сайте Оператора;</w:t>
      </w:r>
    </w:p>
    <w:p w14:paraId="4DDAEA3F" w14:textId="77777777" w:rsidR="00D34364" w:rsidRPr="00D34364" w:rsidRDefault="00D34364" w:rsidP="00D34364">
      <w:pPr>
        <w:numPr>
          <w:ilvl w:val="1"/>
          <w:numId w:val="1"/>
        </w:numPr>
      </w:pPr>
      <w:r w:rsidRPr="00D34364">
        <w:t>Обеспечение взаимодействия между Субъектом и Оператором в целях оказания ему услуг;</w:t>
      </w:r>
    </w:p>
    <w:p w14:paraId="625964B3" w14:textId="77777777" w:rsidR="00D34364" w:rsidRPr="00D34364" w:rsidRDefault="00D34364" w:rsidP="00D34364">
      <w:pPr>
        <w:numPr>
          <w:ilvl w:val="1"/>
          <w:numId w:val="1"/>
        </w:numPr>
      </w:pPr>
      <w:r w:rsidRPr="00D34364">
        <w:lastRenderedPageBreak/>
        <w:t>Обеспечение исполнения нормативных и ненормативных правовых актов, а также решений, поручений и запросов органов государственной власти и лиц, действующих по поручению или от имени таких органов;</w:t>
      </w:r>
    </w:p>
    <w:p w14:paraId="1A7923DC" w14:textId="77777777" w:rsidR="00D34364" w:rsidRPr="00D34364" w:rsidRDefault="00D34364" w:rsidP="00D34364">
      <w:pPr>
        <w:numPr>
          <w:ilvl w:val="1"/>
          <w:numId w:val="1"/>
        </w:numPr>
      </w:pPr>
      <w:r w:rsidRPr="00D34364">
        <w:t>Анализ интересов Субъекта персональных данных (в том числе с помощью метрической программы Яндекс.Метрика), проведение его опросов;</w:t>
      </w:r>
    </w:p>
    <w:p w14:paraId="346179ED" w14:textId="77777777" w:rsidR="00D34364" w:rsidRPr="00D34364" w:rsidRDefault="00D34364" w:rsidP="00D34364">
      <w:pPr>
        <w:numPr>
          <w:ilvl w:val="0"/>
          <w:numId w:val="1"/>
        </w:numPr>
      </w:pPr>
      <w:r w:rsidRPr="00D34364">
        <w:t>Субъект персональных данных вправе направить Оператору запрос на уточнение его персональных данных, требование о блокировании или уничтожении в случае, если персональные данные являются неполными, устаревшими, неточными.</w:t>
      </w:r>
    </w:p>
    <w:p w14:paraId="1A8F4C1F" w14:textId="77777777" w:rsidR="00D34364" w:rsidRPr="00D34364" w:rsidRDefault="00D34364" w:rsidP="00D34364">
      <w:pPr>
        <w:numPr>
          <w:ilvl w:val="0"/>
          <w:numId w:val="1"/>
        </w:numPr>
      </w:pPr>
      <w:r w:rsidRPr="00D34364">
        <w:t>Субъект дает согласие на передачу Оператором своих персональных данных третьим лицам для оказания услуг Субъекту в соответствии с его запросом на сайте Оператора, либо иного аналогичного исполнения соглашения между Субъектом и Оператором, а также в целях проведения аудиторских проверок.</w:t>
      </w:r>
    </w:p>
    <w:p w14:paraId="0667FEA2" w14:textId="77777777" w:rsidR="00D34364" w:rsidRPr="00D34364" w:rsidRDefault="00D34364" w:rsidP="00D34364">
      <w:pPr>
        <w:numPr>
          <w:ilvl w:val="0"/>
          <w:numId w:val="1"/>
        </w:numPr>
      </w:pPr>
      <w:r w:rsidRPr="00D34364">
        <w:t>Персональные данные Субъекта обрабатываются до ликвидации Оператора.</w:t>
      </w:r>
    </w:p>
    <w:p w14:paraId="5EA03742" w14:textId="77777777" w:rsidR="00D34364" w:rsidRPr="00D34364" w:rsidRDefault="00D34364" w:rsidP="00D34364">
      <w:pPr>
        <w:numPr>
          <w:ilvl w:val="0"/>
          <w:numId w:val="1"/>
        </w:numPr>
      </w:pPr>
      <w:r w:rsidRPr="00D34364">
        <w:t>Оператор обрабатывает персональные данные Субъекта, в соответствии с принятыми локальными нормативными актами.</w:t>
      </w:r>
    </w:p>
    <w:p w14:paraId="4374D7D6" w14:textId="77777777" w:rsidR="00D34364" w:rsidRPr="00D34364" w:rsidRDefault="00D34364" w:rsidP="00D34364">
      <w:pPr>
        <w:numPr>
          <w:ilvl w:val="0"/>
          <w:numId w:val="1"/>
        </w:numPr>
      </w:pPr>
      <w:r w:rsidRPr="00D34364">
        <w:t>Оператор принимает необходимые и достаточные организационные и технические меры для защиты персональной информации Субъекта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14:paraId="7489060E" w14:textId="1A3E68C9" w:rsidR="00D34364" w:rsidRPr="00D34364" w:rsidRDefault="00D34364" w:rsidP="00D34364">
      <w:pPr>
        <w:numPr>
          <w:ilvl w:val="0"/>
          <w:numId w:val="1"/>
        </w:numPr>
      </w:pPr>
      <w:r w:rsidRPr="00D34364">
        <w:t>Согласие может быть отозвано Субъектом персональных данных или его представителем путем направления письменного заявления Оператору или электронного сообщения по адресу </w:t>
      </w:r>
      <w:hyperlink r:id="rId6" w:history="1">
        <w:r w:rsidR="00A46E4F" w:rsidRPr="00A46E4F">
          <w:rPr>
            <w:rStyle w:val="ac"/>
          </w:rPr>
          <w:t>retrotovar@gmail.com</w:t>
        </w:r>
      </w:hyperlink>
      <w:r w:rsidRPr="00D34364">
        <w:t> . Согласие может быть отозвано при условии уведомления не менее чем за 30 дней до предполагаемой даты прекращения обработки данных Оператором.</w:t>
      </w:r>
    </w:p>
    <w:p w14:paraId="47BA34B5" w14:textId="77777777" w:rsidR="00D34364" w:rsidRPr="00D34364" w:rsidRDefault="00D34364" w:rsidP="00D34364">
      <w:pPr>
        <w:numPr>
          <w:ilvl w:val="0"/>
          <w:numId w:val="1"/>
        </w:numPr>
      </w:pPr>
      <w:r w:rsidRPr="00D34364">
        <w:t>В случае отзыва Субъектом персональных данных или его представителем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пунктах 2-11 части 1 статьи 6, части 2 статьи 10 Федерального закона №152-ФЗ "О персональных данных" от 27.07.2006 г.</w:t>
      </w:r>
    </w:p>
    <w:p w14:paraId="4D84D3B4" w14:textId="77777777" w:rsidR="00D34364" w:rsidRPr="00D34364" w:rsidRDefault="00D34364" w:rsidP="00D34364">
      <w:pPr>
        <w:numPr>
          <w:ilvl w:val="0"/>
          <w:numId w:val="1"/>
        </w:numPr>
      </w:pPr>
      <w:r w:rsidRPr="00D34364">
        <w:t>Настоящим Согласием Субъект подтверждает, что достиг возраста 18 лет.</w:t>
      </w:r>
    </w:p>
    <w:p w14:paraId="7BBA72F5" w14:textId="77777777" w:rsidR="00D34364" w:rsidRPr="00D34364" w:rsidRDefault="00D34364" w:rsidP="00D34364">
      <w:pPr>
        <w:numPr>
          <w:ilvl w:val="0"/>
          <w:numId w:val="1"/>
        </w:numPr>
      </w:pPr>
      <w:r w:rsidRPr="00D34364">
        <w:t>Настоящее Согласие действует все время до момента прекращения обработки персональных данных, указанных в пунктах 7 и 10 данного Согласия.</w:t>
      </w:r>
    </w:p>
    <w:p w14:paraId="53E247E3" w14:textId="77777777" w:rsidR="00B92197" w:rsidRDefault="00B92197"/>
    <w:sectPr w:rsidR="00B921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2B380A"/>
    <w:multiLevelType w:val="multilevel"/>
    <w:tmpl w:val="285A6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192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812"/>
    <w:rsid w:val="003132AC"/>
    <w:rsid w:val="0033495E"/>
    <w:rsid w:val="003B562F"/>
    <w:rsid w:val="00416BCA"/>
    <w:rsid w:val="00560BB0"/>
    <w:rsid w:val="00704B9F"/>
    <w:rsid w:val="00A46E4F"/>
    <w:rsid w:val="00B92197"/>
    <w:rsid w:val="00D34364"/>
    <w:rsid w:val="00E712F8"/>
    <w:rsid w:val="00EC5812"/>
    <w:rsid w:val="00FC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FCACB"/>
  <w15:chartTrackingRefBased/>
  <w15:docId w15:val="{0FFCF544-77C1-46B5-A9A8-8545238F6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58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58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58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58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58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58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58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58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58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58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C58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C58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C581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C581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C581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C581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C581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C581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C58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C58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58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C58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C58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C581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C581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C581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C58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C581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C5812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34364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343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6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trotovar@gmail.com" TargetMode="External"/><Relationship Id="rId5" Type="http://schemas.openxmlformats.org/officeDocument/2006/relationships/hyperlink" Target="https://retrotovar.onlin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666</Words>
  <Characters>3797</Characters>
  <Application>Microsoft Office Word</Application>
  <DocSecurity>0</DocSecurity>
  <Lines>31</Lines>
  <Paragraphs>8</Paragraphs>
  <ScaleCrop>false</ScaleCrop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Чугункина</dc:creator>
  <cp:keywords/>
  <dc:description/>
  <cp:lastModifiedBy>Ольга Чугункина</cp:lastModifiedBy>
  <cp:revision>5</cp:revision>
  <dcterms:created xsi:type="dcterms:W3CDTF">2025-05-06T11:28:00Z</dcterms:created>
  <dcterms:modified xsi:type="dcterms:W3CDTF">2026-03-03T11:58:00Z</dcterms:modified>
</cp:coreProperties>
</file>